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15DA" w14:textId="5E83CB0F" w:rsidR="00875366" w:rsidRDefault="003D187D">
      <w:pPr>
        <w:jc w:val="center"/>
        <w:rPr>
          <w:rFonts w:ascii="宋体" w:eastAsia="宋体" w:hAnsi="宋体" w:cs="宋体"/>
          <w:b/>
          <w:bCs/>
          <w:sz w:val="32"/>
          <w:szCs w:val="32"/>
          <w:shd w:val="clear" w:color="auto" w:fill="EEF2F8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shd w:val="clear" w:color="auto" w:fill="EEF2F8"/>
        </w:rPr>
        <w:t>吉林大学</w:t>
      </w:r>
      <w:r w:rsidR="00BB7EB0">
        <w:rPr>
          <w:rFonts w:ascii="宋体" w:eastAsia="宋体" w:hAnsi="宋体" w:cs="宋体" w:hint="eastAsia"/>
          <w:b/>
          <w:bCs/>
          <w:sz w:val="32"/>
          <w:szCs w:val="32"/>
          <w:shd w:val="clear" w:color="auto" w:fill="EEF2F8"/>
        </w:rPr>
        <w:t>中日联谊医院</w:t>
      </w:r>
      <w:r w:rsidR="00000000">
        <w:rPr>
          <w:rFonts w:ascii="宋体" w:eastAsia="宋体" w:hAnsi="宋体" w:cs="宋体" w:hint="eastAsia"/>
          <w:b/>
          <w:bCs/>
          <w:sz w:val="32"/>
          <w:szCs w:val="32"/>
          <w:shd w:val="clear" w:color="auto" w:fill="EEF2F8"/>
        </w:rPr>
        <w:t>体检须知</w:t>
      </w:r>
    </w:p>
    <w:p w14:paraId="12202776" w14:textId="77777777" w:rsidR="00875366" w:rsidRDefault="00000000">
      <w:pPr>
        <w:spacing w:after="240"/>
        <w:jc w:val="left"/>
        <w:rPr>
          <w:rFonts w:ascii="DreamFont_XiaoyuGB_Bold" w:eastAsia="DreamFont_XiaoyuGB_Bold" w:hAnsi="DreamFont_XiaoyuGB_Bold" w:cs="DreamFont_XiaoyuGB_Bold"/>
          <w:sz w:val="27"/>
          <w:szCs w:val="27"/>
          <w:shd w:val="clear" w:color="auto" w:fill="EEF2F8"/>
        </w:rPr>
      </w:pPr>
      <w:r>
        <w:rPr>
          <w:rFonts w:ascii="宋体" w:eastAsia="宋体" w:hAnsi="宋体" w:cs="宋体" w:hint="eastAsia"/>
          <w:sz w:val="28"/>
          <w:szCs w:val="28"/>
        </w:rPr>
        <w:t>尊敬的长春工业大学全体职工：</w:t>
      </w:r>
    </w:p>
    <w:p w14:paraId="7696967B" w14:textId="77777777" w:rsidR="00875366" w:rsidRDefault="00000000">
      <w:pPr>
        <w:spacing w:after="24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大家好！ 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/>
          <w:sz w:val="28"/>
          <w:szCs w:val="28"/>
        </w:rPr>
        <w:t>年度健康体检即将开始，欢迎您到我们体检中心进行健康体检。我中心愿以科学的体检流程、优美整洁的体检环境，雄厚专业的医疗团队、精准先进的体检设备、优质真挚的体检服务为您的健康保驾护航！</w:t>
      </w:r>
    </w:p>
    <w:p w14:paraId="0A17EADE" w14:textId="77777777" w:rsidR="00875366" w:rsidRDefault="00875366">
      <w:pPr>
        <w:rPr>
          <w:rFonts w:ascii="DreamFont_XiaoyuGB_Bold" w:eastAsia="DreamFont_XiaoyuGB_Bold" w:hAnsi="DreamFont_XiaoyuGB_Bold" w:cs="DreamFont_XiaoyuGB_Bold"/>
          <w:sz w:val="27"/>
          <w:szCs w:val="27"/>
          <w:shd w:val="clear" w:color="auto" w:fill="EEF2F8"/>
        </w:rPr>
      </w:pPr>
    </w:p>
    <w:p w14:paraId="5299F5A1" w14:textId="77777777" w:rsidR="00875366" w:rsidRDefault="00000000">
      <w:pPr>
        <w:spacing w:after="240"/>
        <w:ind w:firstLineChars="1000" w:firstLine="3012"/>
        <w:rPr>
          <w:rFonts w:ascii="宋体" w:eastAsia="宋体" w:hAnsi="宋体" w:cs="宋体"/>
          <w:b/>
          <w:bCs/>
          <w:color w:val="FF0000"/>
          <w:sz w:val="30"/>
          <w:szCs w:val="30"/>
        </w:rPr>
      </w:pPr>
      <w:r>
        <w:rPr>
          <w:rFonts w:ascii="宋体" w:eastAsia="宋体" w:hAnsi="宋体" w:cs="宋体"/>
          <w:b/>
          <w:bCs/>
          <w:color w:val="FF0000"/>
          <w:sz w:val="30"/>
          <w:szCs w:val="30"/>
        </w:rPr>
        <w:t>医院疫情防控通知</w:t>
      </w:r>
    </w:p>
    <w:p w14:paraId="7770F70E" w14:textId="77777777" w:rsidR="00875366" w:rsidRDefault="00000000">
      <w:pPr>
        <w:widowControl/>
        <w:spacing w:line="480" w:lineRule="auto"/>
        <w:jc w:val="left"/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2E74B5" w:themeColor="accent1" w:themeShade="BF"/>
          <w:kern w:val="0"/>
          <w:sz w:val="28"/>
          <w:szCs w:val="28"/>
          <w:lang w:bidi="ar"/>
        </w:rPr>
        <w:t>1.请您配合我们查看健康码、行程码、戴N95口罩，携带身份证等有</w:t>
      </w:r>
      <w:proofErr w:type="gramStart"/>
      <w:r>
        <w:rPr>
          <w:rFonts w:ascii="仿宋" w:eastAsia="仿宋" w:hAnsi="仿宋" w:cs="仿宋" w:hint="eastAsia"/>
          <w:b/>
          <w:bCs/>
          <w:color w:val="2E74B5" w:themeColor="accent1" w:themeShade="BF"/>
          <w:kern w:val="0"/>
          <w:sz w:val="28"/>
          <w:szCs w:val="28"/>
          <w:lang w:bidi="ar"/>
        </w:rPr>
        <w:t>效</w:t>
      </w:r>
      <w:proofErr w:type="gramEnd"/>
      <w:r>
        <w:rPr>
          <w:rFonts w:ascii="仿宋" w:eastAsia="仿宋" w:hAnsi="仿宋" w:cs="仿宋" w:hint="eastAsia"/>
          <w:b/>
          <w:bCs/>
          <w:color w:val="2E74B5" w:themeColor="accent1" w:themeShade="BF"/>
          <w:kern w:val="0"/>
          <w:sz w:val="28"/>
          <w:szCs w:val="28"/>
          <w:lang w:bidi="ar"/>
        </w:rPr>
        <w:t>证件。</w:t>
      </w:r>
    </w:p>
    <w:p w14:paraId="43C2BE8F" w14:textId="77777777" w:rsidR="00875366" w:rsidRDefault="00000000" w:rsidP="00BB7EB0">
      <w:pPr>
        <w:widowControl/>
        <w:spacing w:line="480" w:lineRule="auto"/>
        <w:jc w:val="left"/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2.</w:t>
      </w:r>
      <w:proofErr w:type="gramStart"/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吉祥码非绿</w:t>
      </w:r>
      <w:proofErr w:type="gramEnd"/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码，无手机者严禁进入体检区域。</w:t>
      </w:r>
    </w:p>
    <w:p w14:paraId="21155223" w14:textId="77777777" w:rsidR="00875366" w:rsidRDefault="00000000" w:rsidP="00BB7EB0">
      <w:pPr>
        <w:widowControl/>
        <w:spacing w:line="480" w:lineRule="auto"/>
        <w:jc w:val="left"/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3.一个月内有中高风险地区、</w:t>
      </w:r>
      <w:proofErr w:type="gramStart"/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封控/</w:t>
      </w:r>
      <w:proofErr w:type="gramEnd"/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管控区行程史者，</w:t>
      </w:r>
      <w:proofErr w:type="gramStart"/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疾控中心</w:t>
      </w:r>
      <w:proofErr w:type="gramEnd"/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要求隔离/观察者，与确诊或密接人员有过接触者，14天内去过有疫情地区者，暂时不能体检。</w:t>
      </w:r>
    </w:p>
    <w:p w14:paraId="49FCC88E" w14:textId="77777777" w:rsidR="00875366" w:rsidRDefault="00000000" w:rsidP="00BB7EB0">
      <w:pPr>
        <w:widowControl/>
        <w:spacing w:line="480" w:lineRule="auto"/>
        <w:jc w:val="left"/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b/>
          <w:bCs/>
          <w:color w:val="2E74B5" w:themeColor="accent1" w:themeShade="BF"/>
          <w:kern w:val="0"/>
          <w:sz w:val="28"/>
          <w:szCs w:val="28"/>
          <w:lang w:bidi="ar"/>
        </w:rPr>
        <w:t>4.故意隐瞒病史及行程者，将追究法律责任。</w:t>
      </w:r>
    </w:p>
    <w:p w14:paraId="33AC8533" w14:textId="77777777" w:rsidR="00875366" w:rsidRDefault="00875366" w:rsidP="00BB7EB0">
      <w:pPr>
        <w:spacing w:after="240"/>
        <w:rPr>
          <w:rFonts w:ascii="宋体" w:eastAsia="宋体" w:hAnsi="宋体" w:cs="宋体" w:hint="eastAsia"/>
          <w:b/>
          <w:bCs/>
          <w:sz w:val="36"/>
          <w:szCs w:val="36"/>
        </w:rPr>
      </w:pPr>
    </w:p>
    <w:p w14:paraId="7C7ED5E2" w14:textId="77777777" w:rsidR="00875366" w:rsidRDefault="00000000">
      <w:pPr>
        <w:spacing w:after="24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体检日程</w:t>
      </w:r>
    </w:p>
    <w:p w14:paraId="28E02F92" w14:textId="73657DAA" w:rsidR="00875366" w:rsidRDefault="00000000" w:rsidP="00BB7EB0">
      <w:pPr>
        <w:spacing w:after="240" w:line="360" w:lineRule="auto"/>
        <w:ind w:firstLineChars="200" w:firstLine="560"/>
        <w:rPr>
          <w:rFonts w:ascii="宋体" w:eastAsia="宋体" w:hAnsi="宋体" w:cs="宋体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 w:val="28"/>
          <w:szCs w:val="28"/>
        </w:rPr>
        <w:t>体检时间为</w:t>
      </w:r>
      <w:r>
        <w:rPr>
          <w:rFonts w:ascii="宋体" w:eastAsia="宋体" w:hAnsi="宋体" w:cs="宋体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25</w:t>
      </w:r>
      <w:r>
        <w:rPr>
          <w:rFonts w:ascii="宋体" w:eastAsia="宋体" w:hAnsi="宋体" w:cs="宋体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--2022年8月27日工作日，早7点20分开始，本次体检需要提前3-5个工作日公众号预约体检，按预约时间进行体检，预约流程（见下文）。</w:t>
      </w:r>
    </w:p>
    <w:p w14:paraId="3B8DC03E" w14:textId="77777777" w:rsidR="00875366" w:rsidRDefault="00000000">
      <w:pPr>
        <w:numPr>
          <w:ilvl w:val="0"/>
          <w:numId w:val="1"/>
        </w:numPr>
        <w:spacing w:after="240"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体检当日须携带</w:t>
      </w:r>
      <w:r>
        <w:rPr>
          <w:rFonts w:ascii="宋体" w:eastAsia="宋体" w:hAnsi="宋体" w:cs="宋体" w:hint="eastAsia"/>
          <w:color w:val="0000FF"/>
          <w:sz w:val="28"/>
          <w:szCs w:val="28"/>
          <w:highlight w:val="yellow"/>
        </w:rPr>
        <w:t>本人身份证</w:t>
      </w:r>
      <w:r>
        <w:rPr>
          <w:rFonts w:ascii="宋体" w:eastAsia="宋体" w:hAnsi="宋体" w:cs="宋体" w:hint="eastAsia"/>
          <w:sz w:val="28"/>
          <w:szCs w:val="28"/>
          <w:highlight w:val="yellow"/>
        </w:rPr>
        <w:t>于</w:t>
      </w:r>
      <w:r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体检中心1楼</w:t>
      </w:r>
      <w:r>
        <w:rPr>
          <w:rFonts w:ascii="宋体" w:eastAsia="宋体" w:hAnsi="宋体" w:cs="宋体" w:hint="eastAsia"/>
          <w:sz w:val="28"/>
          <w:szCs w:val="28"/>
        </w:rPr>
        <w:t>大厅根据工作人员指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示办理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相关业务。</w:t>
      </w:r>
    </w:p>
    <w:p w14:paraId="4814D9F2" w14:textId="77777777" w:rsidR="00875366" w:rsidRDefault="00000000">
      <w:pPr>
        <w:numPr>
          <w:ilvl w:val="0"/>
          <w:numId w:val="1"/>
        </w:numPr>
        <w:spacing w:after="240"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领取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导检单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后，请认真核对个人信息（姓名、性别、年龄、身份证、电话号码），有错误体检前改正，无误后方可体检。</w:t>
      </w:r>
    </w:p>
    <w:p w14:paraId="62FA076E" w14:textId="34CC8470" w:rsidR="00875366" w:rsidRDefault="00BB7EB0">
      <w:pPr>
        <w:spacing w:after="240" w:line="360" w:lineRule="auto"/>
        <w:rPr>
          <w:rFonts w:ascii="宋体" w:eastAsia="宋体" w:hAnsi="宋体" w:cs="宋体"/>
          <w:sz w:val="28"/>
          <w:szCs w:val="28"/>
          <w:highlight w:val="yellow"/>
        </w:rPr>
      </w:pPr>
      <w:r>
        <w:rPr>
          <w:rFonts w:ascii="宋体" w:eastAsia="宋体" w:hAnsi="宋体" w:cs="宋体"/>
          <w:sz w:val="28"/>
          <w:szCs w:val="28"/>
        </w:rPr>
        <w:t>3</w:t>
      </w:r>
      <w:r w:rsidR="00000000">
        <w:rPr>
          <w:rFonts w:ascii="宋体" w:eastAsia="宋体" w:hAnsi="宋体" w:cs="宋体"/>
          <w:sz w:val="28"/>
          <w:szCs w:val="28"/>
        </w:rPr>
        <w:t>.体检项目</w:t>
      </w:r>
      <w:r w:rsidR="00000000">
        <w:rPr>
          <w:rFonts w:ascii="宋体" w:eastAsia="宋体" w:hAnsi="宋体" w:cs="宋体" w:hint="eastAsia"/>
          <w:sz w:val="28"/>
          <w:szCs w:val="28"/>
        </w:rPr>
        <w:t>为固定套餐6个，也可自选，超出限额自费交款，</w:t>
      </w:r>
      <w:r w:rsidR="00000000">
        <w:rPr>
          <w:rFonts w:ascii="宋体" w:eastAsia="宋体" w:hAnsi="宋体" w:cs="宋体"/>
          <w:sz w:val="28"/>
          <w:szCs w:val="28"/>
        </w:rPr>
        <w:t>全部做完需将体检表交回导诊台</w:t>
      </w:r>
      <w:r w:rsidR="00000000">
        <w:rPr>
          <w:rFonts w:ascii="宋体" w:eastAsia="宋体" w:hAnsi="宋体" w:cs="宋体" w:hint="eastAsia"/>
          <w:sz w:val="28"/>
          <w:szCs w:val="28"/>
        </w:rPr>
        <w:t>。</w:t>
      </w:r>
      <w:r w:rsidR="00000000">
        <w:rPr>
          <w:rFonts w:ascii="宋体" w:eastAsia="宋体" w:hAnsi="宋体" w:cs="宋体" w:hint="eastAsia"/>
          <w:sz w:val="28"/>
          <w:szCs w:val="28"/>
          <w:highlight w:val="yellow"/>
        </w:rPr>
        <w:t>疫情防控期间食堂不营业，早餐需要自己准备，感谢您的理解。</w:t>
      </w:r>
    </w:p>
    <w:p w14:paraId="2CFC0418" w14:textId="48129510" w:rsidR="00875366" w:rsidRDefault="00BB7EB0">
      <w:pPr>
        <w:spacing w:after="2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 w:rsidR="00000000">
        <w:rPr>
          <w:rFonts w:ascii="宋体" w:eastAsia="宋体" w:hAnsi="宋体" w:cs="宋体" w:hint="eastAsia"/>
          <w:sz w:val="28"/>
          <w:szCs w:val="28"/>
        </w:rPr>
        <w:t>.体检结束后由单位统一领取体检报告，个人可以通过手机号在</w:t>
      </w:r>
      <w:proofErr w:type="gramStart"/>
      <w:r w:rsidR="00000000">
        <w:rPr>
          <w:rFonts w:ascii="宋体" w:eastAsia="宋体" w:hAnsi="宋体" w:cs="宋体" w:hint="eastAsia"/>
          <w:sz w:val="28"/>
          <w:szCs w:val="28"/>
        </w:rPr>
        <w:t>微信公众号</w:t>
      </w:r>
      <w:proofErr w:type="gramEnd"/>
      <w:r w:rsidR="00000000">
        <w:rPr>
          <w:rFonts w:ascii="宋体" w:eastAsia="宋体" w:hAnsi="宋体" w:cs="宋体" w:hint="eastAsia"/>
          <w:sz w:val="28"/>
          <w:szCs w:val="28"/>
        </w:rPr>
        <w:t>上自行查询电子报告（见下文）。</w:t>
      </w:r>
    </w:p>
    <w:p w14:paraId="5B35CD3B" w14:textId="3B01954C" w:rsidR="00875366" w:rsidRDefault="00BB7EB0" w:rsidP="00BB7EB0">
      <w:pPr>
        <w:tabs>
          <w:tab w:val="left" w:pos="312"/>
        </w:tabs>
        <w:spacing w:after="2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</w:rPr>
        <w:t>.</w:t>
      </w:r>
      <w:r w:rsidR="00000000">
        <w:rPr>
          <w:rFonts w:ascii="宋体" w:eastAsia="宋体" w:hAnsi="宋体" w:cs="宋体" w:hint="eastAsia"/>
          <w:sz w:val="28"/>
          <w:szCs w:val="28"/>
        </w:rPr>
        <w:t>收到体检报告后可在工作日到健康管理（体检）中心二楼专家咨询室咨询，不能现场咨询者可进行网上咨询（见下文）。</w:t>
      </w:r>
    </w:p>
    <w:p w14:paraId="3A0F3955" w14:textId="77777777" w:rsidR="00875366" w:rsidRDefault="00875366">
      <w:pPr>
        <w:spacing w:after="240"/>
        <w:ind w:firstLineChars="200" w:firstLine="540"/>
        <w:rPr>
          <w:rFonts w:ascii="宋体" w:eastAsia="宋体" w:hAnsi="宋体" w:cs="宋体"/>
          <w:sz w:val="27"/>
          <w:szCs w:val="27"/>
        </w:rPr>
      </w:pPr>
    </w:p>
    <w:p w14:paraId="7517571B" w14:textId="77777777" w:rsidR="00875366" w:rsidRDefault="00000000">
      <w:pPr>
        <w:spacing w:after="240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预约流程</w:t>
      </w:r>
    </w:p>
    <w:p w14:paraId="1B758FDC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proofErr w:type="gramStart"/>
      <w:r>
        <w:rPr>
          <w:rFonts w:ascii="宋体" w:eastAsia="宋体" w:hAnsi="宋体" w:cs="宋体"/>
          <w:sz w:val="28"/>
          <w:szCs w:val="28"/>
        </w:rPr>
        <w:t>微信扫描</w:t>
      </w:r>
      <w:proofErr w:type="gramEnd"/>
      <w:r>
        <w:rPr>
          <w:rFonts w:ascii="宋体" w:eastAsia="宋体" w:hAnsi="宋体" w:cs="宋体"/>
          <w:sz w:val="28"/>
          <w:szCs w:val="28"/>
        </w:rPr>
        <w:t>二维码</w:t>
      </w:r>
      <w:r>
        <w:rPr>
          <w:rFonts w:ascii="宋体" w:eastAsia="宋体" w:hAnsi="宋体" w:cs="宋体" w:hint="eastAsia"/>
          <w:sz w:val="28"/>
          <w:szCs w:val="28"/>
        </w:rPr>
        <w:t>（见图1），</w:t>
      </w:r>
      <w:r>
        <w:rPr>
          <w:rFonts w:ascii="宋体" w:eastAsia="宋体" w:hAnsi="宋体" w:cs="宋体"/>
          <w:sz w:val="28"/>
          <w:szCs w:val="28"/>
        </w:rPr>
        <w:t>关注体检中心公众号“中日联谊医院健康体检中心”。</w:t>
      </w:r>
    </w:p>
    <w:p w14:paraId="081CB7E1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2.微自助 →在线预约→单位体检→输入个人信息→提交预约。</w:t>
      </w:r>
    </w:p>
    <w:p w14:paraId="50C6D4C1" w14:textId="77777777" w:rsidR="00875366" w:rsidRDefault="00000000">
      <w:pPr>
        <w:spacing w:after="240"/>
        <w:rPr>
          <w:rFonts w:ascii="微软雅黑" w:eastAsia="微软雅黑" w:hAnsi="微软雅黑" w:cs="微软雅黑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微软雅黑" w:eastAsia="微软雅黑" w:hAnsi="微软雅黑" w:cs="微软雅黑" w:hint="eastAsia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（楼层： 预约1楼）</w:t>
      </w:r>
    </w:p>
    <w:p w14:paraId="76DCDBC8" w14:textId="77777777" w:rsidR="00875366" w:rsidRDefault="00000000">
      <w:pPr>
        <w:spacing w:after="24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微软雅黑" w:eastAsia="微软雅黑" w:hAnsi="微软雅黑" w:cs="微软雅黑" w:hint="eastAsia"/>
          <w:noProof/>
          <w:sz w:val="27"/>
          <w:szCs w:val="27"/>
          <w:shd w:val="clear" w:color="auto" w:fill="EEF2F8"/>
        </w:rPr>
        <w:lastRenderedPageBreak/>
        <w:drawing>
          <wp:inline distT="0" distB="0" distL="114300" distR="114300" wp14:anchorId="75B3E996" wp14:editId="121519B4">
            <wp:extent cx="1011555" cy="968375"/>
            <wp:effectExtent l="0" t="0" r="17145" b="3175"/>
            <wp:docPr id="7" name="图片 7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30"/>
          <w:szCs w:val="30"/>
        </w:rPr>
        <w:t>（图1）</w:t>
      </w:r>
    </w:p>
    <w:p w14:paraId="11E88889" w14:textId="77777777" w:rsidR="00875366" w:rsidRDefault="00875366">
      <w:pPr>
        <w:spacing w:after="240"/>
        <w:rPr>
          <w:rFonts w:ascii="宋体" w:eastAsia="宋体" w:hAnsi="宋体" w:cs="宋体"/>
          <w:b/>
          <w:bCs/>
          <w:sz w:val="30"/>
          <w:szCs w:val="30"/>
        </w:rPr>
      </w:pPr>
    </w:p>
    <w:p w14:paraId="20CAB36F" w14:textId="77777777" w:rsidR="00875366" w:rsidRDefault="00000000">
      <w:pPr>
        <w:spacing w:after="240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电子报告查询流程</w:t>
      </w:r>
    </w:p>
    <w:p w14:paraId="1B525DA0" w14:textId="77777777" w:rsidR="00875366" w:rsidRDefault="00000000">
      <w:pPr>
        <w:spacing w:after="240"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1.体检前告知工作人员输入正确的手机号。</w:t>
      </w:r>
    </w:p>
    <w:p w14:paraId="41DE94B9" w14:textId="77777777" w:rsidR="00875366" w:rsidRDefault="00000000">
      <w:pPr>
        <w:spacing w:after="240"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扫描二维码</w:t>
      </w:r>
      <w:r>
        <w:rPr>
          <w:rFonts w:ascii="宋体" w:eastAsia="宋体" w:hAnsi="宋体" w:cs="宋体" w:hint="eastAsia"/>
          <w:sz w:val="28"/>
          <w:szCs w:val="28"/>
        </w:rPr>
        <w:t>，关注"中日联谊医院健康体检中心"公众号。（见图1）</w:t>
      </w:r>
    </w:p>
    <w:p w14:paraId="12FC4FA2" w14:textId="77777777" w:rsidR="00875366" w:rsidRDefault="00000000">
      <w:pPr>
        <w:spacing w:after="240"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3.点击“微自助”。</w:t>
      </w:r>
    </w:p>
    <w:p w14:paraId="7487A5D5" w14:textId="77777777" w:rsidR="00875366" w:rsidRDefault="00000000">
      <w:pPr>
        <w:spacing w:after="240"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4.点击“体检报告”。</w:t>
      </w:r>
    </w:p>
    <w:p w14:paraId="12F1CE20" w14:textId="77777777" w:rsidR="00875366" w:rsidRDefault="00000000">
      <w:pPr>
        <w:spacing w:after="240"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5.输入电话号码和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验证码即可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查询。</w:t>
      </w:r>
    </w:p>
    <w:p w14:paraId="617D4AE9" w14:textId="77777777" w:rsidR="00875366" w:rsidRDefault="00000000">
      <w:pPr>
        <w:spacing w:after="24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noProof/>
          <w:sz w:val="30"/>
          <w:szCs w:val="30"/>
        </w:rPr>
        <w:drawing>
          <wp:inline distT="0" distB="0" distL="114300" distR="114300" wp14:anchorId="4E87CBC2" wp14:editId="4AA0A240">
            <wp:extent cx="965835" cy="925195"/>
            <wp:effectExtent l="0" t="0" r="5715" b="8255"/>
            <wp:docPr id="5" name="图片 5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30"/>
          <w:szCs w:val="30"/>
        </w:rPr>
        <w:t>（图1）</w:t>
      </w:r>
    </w:p>
    <w:p w14:paraId="1EAFA9B5" w14:textId="77777777" w:rsidR="00875366" w:rsidRDefault="00875366">
      <w:pPr>
        <w:spacing w:after="240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14:paraId="540E4F28" w14:textId="77777777" w:rsidR="00875366" w:rsidRDefault="00875366">
      <w:pPr>
        <w:spacing w:after="240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14:paraId="43FF9988" w14:textId="77777777" w:rsidR="00875366" w:rsidRDefault="00000000">
      <w:pPr>
        <w:spacing w:after="24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体检报告网络解读咨询流程</w:t>
      </w:r>
    </w:p>
    <w:p w14:paraId="3FB1D4BE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扫描二维码</w:t>
      </w:r>
      <w:r>
        <w:rPr>
          <w:rFonts w:ascii="宋体" w:eastAsia="宋体" w:hAnsi="宋体" w:cs="宋体" w:hint="eastAsia"/>
          <w:sz w:val="28"/>
          <w:szCs w:val="28"/>
        </w:rPr>
        <w:t>（见图2）。</w:t>
      </w:r>
    </w:p>
    <w:p w14:paraId="243B4ACD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2.进入吉林大学中日联谊医院网络医院。</w:t>
      </w:r>
    </w:p>
    <w:p w14:paraId="11B162C8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3.科室分类中点击健康体检。</w:t>
      </w:r>
    </w:p>
    <w:p w14:paraId="5D2750FF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4.确认登录。</w:t>
      </w:r>
    </w:p>
    <w:p w14:paraId="485B2545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5.点击健康体检。</w:t>
      </w:r>
    </w:p>
    <w:p w14:paraId="6BB1B1B7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6.点击健康体检网络门诊。</w:t>
      </w:r>
    </w:p>
    <w:p w14:paraId="1AFB97AB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7.选择医生。</w:t>
      </w:r>
    </w:p>
    <w:p w14:paraId="40F63B09" w14:textId="77777777" w:rsidR="00875366" w:rsidRDefault="00000000">
      <w:pPr>
        <w:spacing w:after="2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8.进行图文咨询。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0F7D43C0" wp14:editId="539CCFB3">
            <wp:extent cx="916305" cy="931545"/>
            <wp:effectExtent l="0" t="0" r="17145" b="1905"/>
            <wp:docPr id="6" name="图片 6" descr="体检报告解读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体检报告解读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（图2）</w:t>
      </w:r>
    </w:p>
    <w:p w14:paraId="41439FC9" w14:textId="77777777" w:rsidR="00875366" w:rsidRDefault="00875366">
      <w:pPr>
        <w:spacing w:after="240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5A55C1DA" w14:textId="77777777" w:rsidR="00875366" w:rsidRDefault="00875366">
      <w:pPr>
        <w:spacing w:after="240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26FAAE40" w14:textId="77777777" w:rsidR="00875366" w:rsidRDefault="00000000">
      <w:pPr>
        <w:spacing w:after="24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检前注意事项</w:t>
      </w:r>
    </w:p>
    <w:p w14:paraId="79FB8FDC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一、体检当日禁食水，须空腹进行抽血及肝、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胆彩超等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检查。如您有晕针、晕血史，请抽血前告知工作人员便于我们做好准备。尽量不宜超过10：00抽血。</w:t>
      </w:r>
    </w:p>
    <w:p w14:paraId="42CAD71E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二、泌尿系、妇科彩超时，需要憋尿至膀胱充盈，请勿排尿，如无尿，需做完空腹项目后，再饮水至膀胱充盈（尿胀）方可进行检查。</w:t>
      </w:r>
    </w:p>
    <w:p w14:paraId="7AAB7ED3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三、尿液检查：留取尿标本时，请留取中段尿液。</w:t>
      </w:r>
    </w:p>
    <w:p w14:paraId="202D5832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四、备孕、妊娠、哺乳期要告知医护人员，不可以做放射线项目（胸片、CT）。</w:t>
      </w:r>
    </w:p>
    <w:p w14:paraId="069D2D3D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五、如有高血压、心脏病、糖尿病等疾病者，请携带常用药物、食物，防止意外发生。</w:t>
      </w:r>
    </w:p>
    <w:p w14:paraId="56DD440B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六、选择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便潜血</w:t>
      </w:r>
      <w:r>
        <w:rPr>
          <w:rFonts w:ascii="宋体" w:eastAsia="宋体" w:hAnsi="宋体" w:cs="宋体" w:hint="eastAsia"/>
          <w:sz w:val="28"/>
          <w:szCs w:val="28"/>
        </w:rPr>
        <w:t>项目：可在晨起留取棉签大小便样，放到小容器内自行带来。</w:t>
      </w:r>
    </w:p>
    <w:p w14:paraId="01882D65" w14:textId="77777777" w:rsidR="00875366" w:rsidRDefault="00875366">
      <w:pPr>
        <w:spacing w:after="240"/>
        <w:rPr>
          <w:rFonts w:ascii="宋体" w:eastAsia="宋体" w:hAnsi="宋体" w:cs="宋体"/>
          <w:sz w:val="28"/>
          <w:szCs w:val="28"/>
        </w:rPr>
      </w:pPr>
    </w:p>
    <w:p w14:paraId="60423589" w14:textId="77777777" w:rsidR="00875366" w:rsidRDefault="00000000">
      <w:pPr>
        <w:spacing w:after="24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体检报告邮寄流程</w:t>
      </w:r>
    </w:p>
    <w:p w14:paraId="670CAB4D" w14:textId="77777777" w:rsidR="00875366" w:rsidRDefault="00000000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1.扫描二维码。</w:t>
      </w:r>
      <w:r>
        <w:rPr>
          <w:rFonts w:ascii="宋体" w:eastAsia="宋体" w:hAnsi="宋体" w:cs="宋体" w:hint="eastAsia"/>
          <w:sz w:val="28"/>
          <w:szCs w:val="28"/>
        </w:rPr>
        <w:br/>
        <w:t>2.填写寄件人信息。</w:t>
      </w:r>
      <w:r>
        <w:rPr>
          <w:rFonts w:ascii="宋体" w:eastAsia="宋体" w:hAnsi="宋体" w:cs="宋体" w:hint="eastAsia"/>
          <w:sz w:val="28"/>
          <w:szCs w:val="28"/>
        </w:rPr>
        <w:br/>
        <w:t>3.待上传--上传身份证照片（正，反面）。</w:t>
      </w:r>
      <w:r>
        <w:rPr>
          <w:rFonts w:ascii="宋体" w:eastAsia="宋体" w:hAnsi="宋体" w:cs="宋体" w:hint="eastAsia"/>
          <w:sz w:val="28"/>
          <w:szCs w:val="28"/>
        </w:rPr>
        <w:br/>
        <w:t>4.填写收件人信息。</w:t>
      </w:r>
      <w:r>
        <w:rPr>
          <w:rFonts w:ascii="宋体" w:eastAsia="宋体" w:hAnsi="宋体" w:cs="宋体" w:hint="eastAsia"/>
          <w:sz w:val="28"/>
          <w:szCs w:val="28"/>
        </w:rPr>
        <w:br/>
        <w:t>5.邮寄费用需自理（货到付款）。</w:t>
      </w:r>
      <w:r>
        <w:rPr>
          <w:rFonts w:ascii="宋体" w:eastAsia="宋体" w:hAnsi="宋体" w:cs="宋体" w:hint="eastAsia"/>
          <w:sz w:val="28"/>
          <w:szCs w:val="28"/>
        </w:rPr>
        <w:br/>
        <w:t>6.下单成功后，如需取消订单，请电话联系客服人员后台操作。暂不支持自助取消订单，请您谨慎下单。</w:t>
      </w:r>
      <w:r>
        <w:rPr>
          <w:rFonts w:ascii="宋体" w:eastAsia="宋体" w:hAnsi="宋体" w:cs="宋体" w:hint="eastAsia"/>
          <w:sz w:val="28"/>
          <w:szCs w:val="28"/>
        </w:rPr>
        <w:br/>
        <w:t>7.如您想查询订单状态和运单号，可以进入    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微信公众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“邮政速递便民通”选择菜单“E  便民”-“医院”-“体检报告邮寄”-“我的订单”进行查询。</w:t>
      </w:r>
      <w:r>
        <w:rPr>
          <w:rFonts w:ascii="宋体" w:eastAsia="宋体" w:hAnsi="宋体" w:cs="宋体" w:hint="eastAsia"/>
          <w:sz w:val="28"/>
          <w:szCs w:val="28"/>
        </w:rPr>
        <w:br/>
        <w:t>8.邮寄电话：88166590。</w:t>
      </w:r>
    </w:p>
    <w:p w14:paraId="6AD12CE3" w14:textId="03155BBA" w:rsidR="00875366" w:rsidRPr="0051632B" w:rsidRDefault="00000000">
      <w:pPr>
        <w:spacing w:after="240"/>
        <w:rPr>
          <w:rFonts w:ascii="微软雅黑" w:eastAsia="微软雅黑" w:hAnsi="微软雅黑" w:cs="微软雅黑" w:hint="eastAsia"/>
          <w:b/>
          <w:bCs/>
          <w:color w:val="696CB4"/>
          <w:szCs w:val="21"/>
          <w:shd w:val="clear" w:color="auto" w:fill="EEF2F8"/>
        </w:rPr>
      </w:pPr>
      <w:r>
        <w:rPr>
          <w:rFonts w:ascii="微软雅黑" w:eastAsia="微软雅黑" w:hAnsi="微软雅黑" w:cs="微软雅黑"/>
          <w:b/>
          <w:bCs/>
          <w:noProof/>
          <w:color w:val="696CB4"/>
          <w:szCs w:val="21"/>
          <w:shd w:val="clear" w:color="auto" w:fill="EEF2F8"/>
        </w:rPr>
        <w:drawing>
          <wp:inline distT="0" distB="0" distL="114300" distR="114300" wp14:anchorId="41D8F3A6" wp14:editId="3B07F72E">
            <wp:extent cx="923925" cy="904875"/>
            <wp:effectExtent l="0" t="0" r="9525" b="9525"/>
            <wp:docPr id="1" name="图片 1" descr="53baefd624867532fccec82dae27f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baefd624867532fccec82dae27f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366" w:rsidRPr="0051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Font_XiaoyuGB_Bold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96C4F"/>
    <w:multiLevelType w:val="singleLevel"/>
    <w:tmpl w:val="E8E96C4F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F2C1B2"/>
    <w:multiLevelType w:val="singleLevel"/>
    <w:tmpl w:val="11F2C1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12269921">
    <w:abstractNumId w:val="1"/>
  </w:num>
  <w:num w:numId="2" w16cid:durableId="38503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1YTVlMDkwYmUzOTBiYzczNTFmNDk5MDZkZTFiYTYifQ=="/>
  </w:docVars>
  <w:rsids>
    <w:rsidRoot w:val="00875366"/>
    <w:rsid w:val="003D187D"/>
    <w:rsid w:val="0051632B"/>
    <w:rsid w:val="00875366"/>
    <w:rsid w:val="009B098C"/>
    <w:rsid w:val="00BB7EB0"/>
    <w:rsid w:val="013C6341"/>
    <w:rsid w:val="05864302"/>
    <w:rsid w:val="083C7738"/>
    <w:rsid w:val="0A980294"/>
    <w:rsid w:val="0DDC28D3"/>
    <w:rsid w:val="0E5A2D44"/>
    <w:rsid w:val="0E97287D"/>
    <w:rsid w:val="14950BF1"/>
    <w:rsid w:val="17895DE3"/>
    <w:rsid w:val="1BB4108D"/>
    <w:rsid w:val="1C425812"/>
    <w:rsid w:val="1F47525C"/>
    <w:rsid w:val="244F5B81"/>
    <w:rsid w:val="25341526"/>
    <w:rsid w:val="2C1649EE"/>
    <w:rsid w:val="2E300299"/>
    <w:rsid w:val="2F554FAA"/>
    <w:rsid w:val="31C93FC8"/>
    <w:rsid w:val="358D6425"/>
    <w:rsid w:val="3699173A"/>
    <w:rsid w:val="37011B6E"/>
    <w:rsid w:val="383E75A4"/>
    <w:rsid w:val="3CBD031E"/>
    <w:rsid w:val="3F11058D"/>
    <w:rsid w:val="402D6E4F"/>
    <w:rsid w:val="44AE0576"/>
    <w:rsid w:val="44D77D30"/>
    <w:rsid w:val="45E31B6E"/>
    <w:rsid w:val="4A222B52"/>
    <w:rsid w:val="50365E6A"/>
    <w:rsid w:val="50900DBD"/>
    <w:rsid w:val="51C742AF"/>
    <w:rsid w:val="53715EDF"/>
    <w:rsid w:val="59466C53"/>
    <w:rsid w:val="5AA537F4"/>
    <w:rsid w:val="5C8017A8"/>
    <w:rsid w:val="5E377A71"/>
    <w:rsid w:val="66350792"/>
    <w:rsid w:val="678504B3"/>
    <w:rsid w:val="6BDF29DE"/>
    <w:rsid w:val="709A06C3"/>
    <w:rsid w:val="78A525AC"/>
    <w:rsid w:val="7B753B65"/>
    <w:rsid w:val="7C7554D2"/>
    <w:rsid w:val="7D3428B5"/>
    <w:rsid w:val="7F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BC077"/>
  <w15:docId w15:val="{F4215964-4883-434D-B98C-A408704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国华 尹</cp:lastModifiedBy>
  <cp:revision>4</cp:revision>
  <dcterms:created xsi:type="dcterms:W3CDTF">2021-10-09T06:08:00Z</dcterms:created>
  <dcterms:modified xsi:type="dcterms:W3CDTF">2022-07-22T15:35:00Z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19E86347D34F426093BDF0F9E8895E94</vt:lpwstr>
  </property>
</Properties>
</file>